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882E05" w:rsidP="009321E8">
      <w:pPr>
        <w:jc w:val="center"/>
        <w:rPr>
          <w:b/>
        </w:rPr>
      </w:pPr>
      <w:r>
        <w:rPr>
          <w:b/>
        </w:rPr>
        <w:t>ЗАКЛЮЧЕНИЕ 25</w:t>
      </w:r>
      <w:bookmarkStart w:id="0" w:name="_GoBack"/>
      <w:bookmarkEnd w:id="0"/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EC4F72">
        <w:t>района Липецкой области от  11.05</w:t>
      </w:r>
      <w:r w:rsidR="00412687">
        <w:t>.2022</w:t>
      </w:r>
      <w:r>
        <w:t xml:space="preserve"> года    </w:t>
      </w:r>
    </w:p>
    <w:p w:rsidR="00EC4F72" w:rsidRPr="00882E05" w:rsidRDefault="00882E05" w:rsidP="00882E05">
      <w:pPr>
        <w:shd w:val="clear" w:color="auto" w:fill="FFFFFF"/>
        <w:outlineLvl w:val="0"/>
        <w:rPr>
          <w:rFonts w:eastAsiaTheme="minorHAnsi"/>
          <w:kern w:val="36"/>
          <w:lang w:eastAsia="en-US"/>
        </w:rPr>
      </w:pPr>
      <w:r>
        <w:t xml:space="preserve"> </w:t>
      </w:r>
      <w:r w:rsidRPr="00B82A78">
        <w:rPr>
          <w:rFonts w:eastAsiaTheme="minorHAnsi"/>
          <w:lang w:eastAsia="en-US"/>
        </w:rPr>
        <w:t xml:space="preserve"> «</w:t>
      </w:r>
      <w:r w:rsidRPr="00B82A78">
        <w:rPr>
          <w:rFonts w:eastAsiaTheme="minorHAnsi"/>
          <w:kern w:val="36"/>
          <w:lang w:eastAsia="en-US"/>
        </w:rPr>
        <w:t>Об условиях установления размеров</w:t>
      </w:r>
      <w:r>
        <w:rPr>
          <w:rFonts w:eastAsiaTheme="minorHAnsi"/>
          <w:kern w:val="36"/>
          <w:lang w:eastAsia="en-US"/>
        </w:rPr>
        <w:t xml:space="preserve"> </w:t>
      </w:r>
      <w:r w:rsidRPr="00B82A78">
        <w:rPr>
          <w:rFonts w:eastAsiaTheme="minorHAnsi"/>
          <w:kern w:val="36"/>
          <w:lang w:eastAsia="en-US"/>
        </w:rPr>
        <w:t>авансовых платежей при заключении (ранее заключенных) муниципальных контрактов в 2022 году»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</w:t>
      </w:r>
      <w:r w:rsidR="009F68A4">
        <w:t>ени</w:t>
      </w:r>
      <w:r w:rsidR="00BA5C33">
        <w:t>я  Излегощенский</w:t>
      </w:r>
      <w:proofErr w:type="gramEnd"/>
      <w:r w:rsidR="00BA5C33">
        <w:t xml:space="preserve"> сельсовет</w:t>
      </w:r>
      <w:r w:rsidR="00882E05">
        <w:t xml:space="preserve"> </w:t>
      </w:r>
      <w:r w:rsidR="00EC4F72">
        <w:t>11.05</w:t>
      </w:r>
      <w:r w:rsidR="00412687">
        <w:t>.2022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882E05"/>
    <w:rsid w:val="009321E8"/>
    <w:rsid w:val="009F68A4"/>
    <w:rsid w:val="00A17DBA"/>
    <w:rsid w:val="00B63759"/>
    <w:rsid w:val="00BA5C33"/>
    <w:rsid w:val="00D82486"/>
    <w:rsid w:val="00DA6D21"/>
    <w:rsid w:val="00EC4F72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BA5C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2022-03-25T07:54:00Z</cp:lastPrinted>
  <dcterms:created xsi:type="dcterms:W3CDTF">2018-06-13T13:08:00Z</dcterms:created>
  <dcterms:modified xsi:type="dcterms:W3CDTF">2022-06-08T05:52:00Z</dcterms:modified>
</cp:coreProperties>
</file>